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7326" w14:textId="3232CCDA" w:rsidR="001D6B83" w:rsidRDefault="001D6B83" w:rsidP="001D6B83">
      <w:pPr>
        <w:rPr>
          <w:rFonts w:cstheme="minorHAnsi"/>
        </w:rPr>
      </w:pPr>
      <w:r w:rsidRPr="001D6B83">
        <w:rPr>
          <w:rFonts w:cstheme="minorHAnsi"/>
          <w:b/>
          <w:bCs/>
        </w:rPr>
        <w:t>Subject Line:</w:t>
      </w:r>
      <w:r w:rsidRPr="001D6B83">
        <w:rPr>
          <w:rFonts w:cstheme="minorHAnsi"/>
        </w:rPr>
        <w:t xml:space="preserve"> </w:t>
      </w:r>
      <w:r w:rsidRPr="001D6B83">
        <w:rPr>
          <w:rFonts w:cstheme="minorHAnsi"/>
        </w:rPr>
        <w:t>Magellan Bulletin - January 2022 Momentum Engagement Campaign and Webinars</w:t>
      </w:r>
    </w:p>
    <w:p w14:paraId="61E9A587" w14:textId="293D1E70" w:rsidR="001D6B83" w:rsidRPr="001D6B83" w:rsidRDefault="001D6B83" w:rsidP="001D6B83">
      <w:pPr>
        <w:rPr>
          <w:rFonts w:cstheme="minorHAnsi"/>
          <w:b/>
          <w:bCs/>
        </w:rPr>
      </w:pPr>
      <w:r>
        <w:rPr>
          <w:rFonts w:cstheme="minorHAnsi"/>
          <w:b/>
          <w:bCs/>
        </w:rPr>
        <w:t>Email content is below.</w:t>
      </w:r>
    </w:p>
    <w:p w14:paraId="2F6E36A3" w14:textId="77777777" w:rsidR="001D6B83" w:rsidRDefault="001D6B83" w:rsidP="001D6B83">
      <w:pPr>
        <w:rPr>
          <w:rFonts w:eastAsia="Times New Roman" w:cstheme="minorHAnsi"/>
          <w:b/>
          <w:smallCaps/>
          <w:noProof/>
          <w:sz w:val="28"/>
        </w:rPr>
      </w:pPr>
    </w:p>
    <w:p w14:paraId="16C02FCF" w14:textId="0AAAD906" w:rsidR="001D6B83" w:rsidRDefault="001D6B83" w:rsidP="001D6B83">
      <w:pPr>
        <w:rPr>
          <w:rFonts w:eastAsia="Times New Roman" w:cstheme="minorHAnsi"/>
          <w:b/>
          <w:smallCaps/>
          <w:noProof/>
          <w:sz w:val="28"/>
        </w:rPr>
      </w:pPr>
      <w:r>
        <w:rPr>
          <w:rFonts w:eastAsia="Times New Roman" w:cstheme="minorHAnsi"/>
          <w:b/>
          <w:smallCaps/>
          <w:noProof/>
          <w:sz w:val="28"/>
        </w:rPr>
        <w:t>Monthly Theme</w:t>
      </w:r>
    </w:p>
    <w:p w14:paraId="65F6E5E6" w14:textId="06FF4266" w:rsidR="001D6B83" w:rsidRDefault="001D6B83" w:rsidP="001D6B83">
      <w:pPr>
        <w:rPr>
          <w:rFonts w:cstheme="minorHAnsi"/>
          <w:b/>
          <w:bCs/>
          <w:iCs/>
          <w:color w:val="1F497D"/>
          <w:sz w:val="28"/>
          <w:szCs w:val="28"/>
        </w:rPr>
      </w:pPr>
      <w:r>
        <w:rPr>
          <w:noProof/>
        </w:rPr>
        <w:drawing>
          <wp:anchor distT="0" distB="0" distL="114300" distR="114300" simplePos="0" relativeHeight="251659264" behindDoc="0" locked="0" layoutInCell="1" allowOverlap="1" wp14:anchorId="72F21ABE" wp14:editId="5EE4B4F7">
            <wp:simplePos x="0" y="0"/>
            <wp:positionH relativeFrom="column">
              <wp:align>right</wp:align>
            </wp:positionH>
            <wp:positionV relativeFrom="paragraph">
              <wp:posOffset>926465</wp:posOffset>
            </wp:positionV>
            <wp:extent cx="3477895" cy="3287395"/>
            <wp:effectExtent l="0" t="0" r="8255" b="8255"/>
            <wp:wrapSquare wrapText="bothSides"/>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7895" cy="328739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iCs/>
          <w:color w:val="1F497D"/>
          <w:sz w:val="28"/>
          <w:szCs w:val="28"/>
        </w:rPr>
        <w:t>Building a thriving life</w:t>
      </w:r>
    </w:p>
    <w:p w14:paraId="4BDE9041" w14:textId="77777777" w:rsidR="001D6B83" w:rsidRDefault="001D6B83" w:rsidP="001D6B8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While it’s common to focus on just getting through each day—or basic survival—there’s a higher path available to you if you choose it. Researchers have studied people who seem to consistently thrive (rather than just survive) and they’ve identified several core elements of a vibrant, healthy life. Learn more in this month’s newsletter. </w:t>
      </w:r>
    </w:p>
    <w:p w14:paraId="3450F670" w14:textId="77777777" w:rsidR="001D6B83" w:rsidRDefault="001D6B83" w:rsidP="001D6B83">
      <w:pPr>
        <w:rPr>
          <w:rFonts w:cstheme="minorHAnsi"/>
          <w:sz w:val="24"/>
          <w:szCs w:val="24"/>
        </w:rPr>
      </w:pPr>
    </w:p>
    <w:p w14:paraId="210B04F3" w14:textId="77777777" w:rsidR="001D6B83" w:rsidRDefault="001D6B83" w:rsidP="001D6B83">
      <w:pPr>
        <w:rPr>
          <w:rFonts w:eastAsia="Times New Roman" w:cstheme="minorHAnsi"/>
          <w:b/>
          <w:smallCaps/>
          <w:noProof/>
          <w:sz w:val="28"/>
        </w:rPr>
      </w:pPr>
      <w:r>
        <w:rPr>
          <w:rFonts w:eastAsia="Times New Roman" w:cstheme="minorHAnsi"/>
          <w:b/>
          <w:smallCaps/>
          <w:noProof/>
          <w:sz w:val="28"/>
        </w:rPr>
        <w:t>Monthly Webinar</w:t>
      </w:r>
    </w:p>
    <w:p w14:paraId="3EC9A516" w14:textId="77777777" w:rsidR="001D6B83" w:rsidRDefault="001D6B83" w:rsidP="001D6B83">
      <w:pPr>
        <w:autoSpaceDE w:val="0"/>
        <w:autoSpaceDN w:val="0"/>
        <w:adjustRightInd w:val="0"/>
        <w:rPr>
          <w:rFonts w:cstheme="minorHAnsi"/>
          <w:b/>
          <w:bCs/>
          <w:iCs/>
          <w:color w:val="1F497D"/>
          <w:sz w:val="28"/>
          <w:szCs w:val="28"/>
        </w:rPr>
      </w:pPr>
      <w:r>
        <w:rPr>
          <w:rFonts w:cstheme="minorHAnsi"/>
          <w:b/>
          <w:bCs/>
          <w:iCs/>
          <w:color w:val="1F497D"/>
          <w:sz w:val="28"/>
          <w:szCs w:val="28"/>
        </w:rPr>
        <w:t>Your Program: Benefits to Help You Lead a Thriving Life | January 12</w:t>
      </w:r>
    </w:p>
    <w:p w14:paraId="58CF096B" w14:textId="77777777" w:rsidR="001D6B83" w:rsidRDefault="001D6B83" w:rsidP="001D6B83">
      <w:pPr>
        <w:autoSpaceDE w:val="0"/>
        <w:autoSpaceDN w:val="0"/>
        <w:adjustRightInd w:val="0"/>
        <w:rPr>
          <w:rFonts w:cstheme="minorHAnsi"/>
          <w:color w:val="000000" w:themeColor="text1"/>
        </w:rPr>
      </w:pPr>
      <w:r>
        <w:rPr>
          <w:rFonts w:cstheme="minorHAnsi"/>
          <w:color w:val="000000" w:themeColor="text1"/>
        </w:rPr>
        <w:t xml:space="preserve">Join this webinar to: </w:t>
      </w:r>
    </w:p>
    <w:p w14:paraId="19A93234" w14:textId="77777777" w:rsidR="001D6B83" w:rsidRDefault="001D6B83" w:rsidP="001D6B83">
      <w:pPr>
        <w:pStyle w:val="ListParagraph"/>
        <w:numPr>
          <w:ilvl w:val="0"/>
          <w:numId w:val="1"/>
        </w:numPr>
        <w:autoSpaceDE w:val="0"/>
        <w:autoSpaceDN w:val="0"/>
        <w:adjustRightInd w:val="0"/>
        <w:spacing w:after="0" w:line="240" w:lineRule="auto"/>
        <w:rPr>
          <w:rFonts w:cstheme="minorHAnsi"/>
        </w:rPr>
      </w:pPr>
      <w:r>
        <w:rPr>
          <w:rFonts w:cstheme="minorHAnsi"/>
        </w:rPr>
        <w:t>Identify the components of your program.</w:t>
      </w:r>
    </w:p>
    <w:p w14:paraId="0AF7B0B0" w14:textId="77777777" w:rsidR="001D6B83" w:rsidRDefault="001D6B83" w:rsidP="001D6B83">
      <w:pPr>
        <w:pStyle w:val="ListParagraph"/>
        <w:numPr>
          <w:ilvl w:val="0"/>
          <w:numId w:val="1"/>
        </w:numPr>
        <w:autoSpaceDE w:val="0"/>
        <w:autoSpaceDN w:val="0"/>
        <w:adjustRightInd w:val="0"/>
        <w:spacing w:after="0" w:line="240" w:lineRule="auto"/>
        <w:rPr>
          <w:rFonts w:cstheme="minorHAnsi"/>
        </w:rPr>
      </w:pPr>
      <w:r>
        <w:rPr>
          <w:rFonts w:cstheme="minorHAnsi"/>
        </w:rPr>
        <w:t>Explain how to access a variety of resources, tools and services.</w:t>
      </w:r>
    </w:p>
    <w:p w14:paraId="5B420177" w14:textId="77777777" w:rsidR="001D6B83" w:rsidRDefault="001D6B83" w:rsidP="001D6B83">
      <w:pPr>
        <w:pStyle w:val="ListParagraph"/>
        <w:numPr>
          <w:ilvl w:val="0"/>
          <w:numId w:val="2"/>
        </w:numPr>
        <w:autoSpaceDE w:val="0"/>
        <w:autoSpaceDN w:val="0"/>
        <w:adjustRightInd w:val="0"/>
        <w:spacing w:after="0" w:line="240" w:lineRule="auto"/>
        <w:rPr>
          <w:rFonts w:cstheme="minorHAnsi"/>
        </w:rPr>
      </w:pPr>
      <w:r>
        <w:rPr>
          <w:rFonts w:cstheme="minorHAnsi"/>
        </w:rPr>
        <w:t>Describe what to expect when contacting your program.</w:t>
      </w:r>
    </w:p>
    <w:p w14:paraId="0E3F0E8C" w14:textId="77777777" w:rsidR="001D6B83" w:rsidRDefault="001D6B83" w:rsidP="001D6B83">
      <w:pPr>
        <w:autoSpaceDE w:val="0"/>
        <w:autoSpaceDN w:val="0"/>
        <w:adjustRightInd w:val="0"/>
        <w:rPr>
          <w:rFonts w:cstheme="minorHAnsi"/>
          <w:b/>
          <w:sz w:val="24"/>
          <w:szCs w:val="24"/>
        </w:rPr>
      </w:pPr>
      <w:hyperlink r:id="rId8" w:history="1">
        <w:r>
          <w:rPr>
            <w:rStyle w:val="Hyperlink"/>
            <w:rFonts w:cstheme="minorHAnsi"/>
            <w:b/>
            <w:sz w:val="24"/>
            <w:szCs w:val="24"/>
          </w:rPr>
          <w:t>Click Here to Register</w:t>
        </w:r>
      </w:hyperlink>
      <w:r>
        <w:rPr>
          <w:rFonts w:cstheme="minorHAnsi"/>
          <w:b/>
          <w:sz w:val="24"/>
          <w:szCs w:val="24"/>
        </w:rPr>
        <w:t xml:space="preserve"> </w:t>
      </w:r>
    </w:p>
    <w:p w14:paraId="241DBBF2" w14:textId="77777777" w:rsidR="001D6B83" w:rsidRDefault="001D6B83" w:rsidP="001D6B83">
      <w:pPr>
        <w:autoSpaceDE w:val="0"/>
        <w:autoSpaceDN w:val="0"/>
        <w:adjustRightInd w:val="0"/>
        <w:rPr>
          <w:rFonts w:cstheme="minorHAnsi"/>
          <w:b/>
          <w:sz w:val="24"/>
          <w:szCs w:val="24"/>
        </w:rPr>
      </w:pPr>
    </w:p>
    <w:p w14:paraId="23BFF767" w14:textId="77777777" w:rsidR="001D6B83" w:rsidRDefault="001D6B83" w:rsidP="001D6B83">
      <w:pPr>
        <w:rPr>
          <w:rFonts w:cstheme="minorHAnsi"/>
        </w:rPr>
      </w:pPr>
    </w:p>
    <w:p w14:paraId="1682DEA5" w14:textId="77777777" w:rsidR="001D6B83" w:rsidRDefault="001D6B83" w:rsidP="001D6B83">
      <w:pPr>
        <w:rPr>
          <w:rFonts w:eastAsia="Times New Roman" w:cstheme="minorHAnsi"/>
          <w:b/>
          <w:smallCaps/>
          <w:noProof/>
          <w:sz w:val="28"/>
        </w:rPr>
      </w:pPr>
      <w:r>
        <w:rPr>
          <w:rFonts w:eastAsia="Times New Roman" w:cstheme="minorHAnsi"/>
          <w:b/>
          <w:smallCaps/>
          <w:noProof/>
          <w:sz w:val="28"/>
        </w:rPr>
        <w:t>Financial Wellness Monthly Webinars</w:t>
      </w:r>
    </w:p>
    <w:p w14:paraId="35A42A92" w14:textId="77777777" w:rsidR="001D6B83" w:rsidRDefault="001D6B83" w:rsidP="001D6B83">
      <w:pPr>
        <w:autoSpaceDE w:val="0"/>
        <w:autoSpaceDN w:val="0"/>
        <w:adjustRightInd w:val="0"/>
        <w:spacing w:line="201" w:lineRule="atLeast"/>
        <w:rPr>
          <w:rFonts w:cstheme="minorHAnsi"/>
          <w:b/>
          <w:bCs/>
          <w:color w:val="1F497D"/>
          <w:sz w:val="28"/>
          <w:szCs w:val="28"/>
        </w:rPr>
      </w:pPr>
      <w:r>
        <w:rPr>
          <w:rFonts w:cstheme="minorHAnsi"/>
          <w:b/>
          <w:bCs/>
          <w:color w:val="1F497D"/>
          <w:sz w:val="28"/>
          <w:szCs w:val="28"/>
        </w:rPr>
        <w:t>New Year...New You! Financial Resolutions You Can Keep | January 11</w:t>
      </w:r>
    </w:p>
    <w:p w14:paraId="7601F994" w14:textId="77777777" w:rsidR="001D6B83" w:rsidRDefault="001D6B83" w:rsidP="001D6B83">
      <w:pPr>
        <w:autoSpaceDE w:val="0"/>
        <w:autoSpaceDN w:val="0"/>
        <w:adjustRightInd w:val="0"/>
        <w:rPr>
          <w:rFonts w:cstheme="minorHAnsi"/>
          <w:color w:val="1F497D"/>
          <w:u w:val="single"/>
        </w:rPr>
      </w:pPr>
      <w:r>
        <w:rPr>
          <w:rFonts w:cstheme="minorHAnsi"/>
          <w:color w:val="1F497D"/>
        </w:rPr>
        <w:t xml:space="preserve">Register here: </w:t>
      </w:r>
      <w:hyperlink r:id="rId9" w:history="1">
        <w:r>
          <w:rPr>
            <w:rStyle w:val="Hyperlink"/>
            <w:rFonts w:cstheme="minorHAnsi"/>
          </w:rPr>
          <w:t>9 am PT</w:t>
        </w:r>
      </w:hyperlink>
      <w:r>
        <w:rPr>
          <w:rFonts w:cstheme="minorHAnsi"/>
          <w:color w:val="1F497D"/>
        </w:rPr>
        <w:t xml:space="preserve"> | </w:t>
      </w:r>
      <w:hyperlink r:id="rId10" w:history="1">
        <w:r>
          <w:rPr>
            <w:rStyle w:val="Hyperlink"/>
            <w:rFonts w:cstheme="minorHAnsi"/>
          </w:rPr>
          <w:t>12 pm PT</w:t>
        </w:r>
      </w:hyperlink>
    </w:p>
    <w:p w14:paraId="44D09B1A" w14:textId="77777777" w:rsidR="001D6B83" w:rsidRDefault="001D6B83" w:rsidP="001D6B83">
      <w:pPr>
        <w:autoSpaceDE w:val="0"/>
        <w:autoSpaceDN w:val="0"/>
        <w:adjustRightInd w:val="0"/>
        <w:rPr>
          <w:rFonts w:cstheme="minorHAnsi"/>
          <w:color w:val="000000" w:themeColor="text1"/>
        </w:rPr>
      </w:pPr>
      <w:r>
        <w:rPr>
          <w:rFonts w:cstheme="minorHAnsi"/>
          <w:color w:val="000000" w:themeColor="text1"/>
        </w:rPr>
        <w:t>When January arrives, many of us want to start a new financial habit or break a bad one. The real challenge isn’t getting started but sticking to the plan. As a financial coaching organization, we have worked with thousands of people to help them stick to their New Year’s resolutions. We will share tips for setting realistic goals and making it to the finish line.</w:t>
      </w:r>
    </w:p>
    <w:p w14:paraId="11DB037F" w14:textId="77777777" w:rsidR="001D6B83" w:rsidRDefault="001D6B83" w:rsidP="001D6B83">
      <w:pPr>
        <w:rPr>
          <w:rFonts w:cstheme="minorHAnsi"/>
        </w:rPr>
      </w:pPr>
    </w:p>
    <w:p w14:paraId="1A21EAD1" w14:textId="77777777" w:rsidR="001D6B83" w:rsidRDefault="001D6B83" w:rsidP="001D6B83">
      <w:pPr>
        <w:rPr>
          <w:rFonts w:cstheme="minorHAnsi"/>
        </w:rPr>
      </w:pPr>
    </w:p>
    <w:p w14:paraId="223A18F0" w14:textId="77777777" w:rsidR="001D6B83" w:rsidRDefault="001D6B83" w:rsidP="001D6B83">
      <w:pPr>
        <w:autoSpaceDE w:val="0"/>
        <w:autoSpaceDN w:val="0"/>
        <w:adjustRightInd w:val="0"/>
        <w:spacing w:line="201" w:lineRule="atLeast"/>
        <w:rPr>
          <w:rFonts w:cstheme="minorHAnsi"/>
          <w:color w:val="0088CE"/>
          <w:sz w:val="20"/>
          <w:szCs w:val="20"/>
        </w:rPr>
      </w:pPr>
      <w:r>
        <w:rPr>
          <w:rFonts w:cstheme="minorHAnsi"/>
          <w:b/>
          <w:bCs/>
          <w:color w:val="1F497D"/>
          <w:sz w:val="28"/>
          <w:szCs w:val="28"/>
        </w:rPr>
        <w:t>It’s My Budget &amp; I’m Sticking to It! | January 27</w:t>
      </w:r>
      <w:r>
        <w:rPr>
          <w:rFonts w:cstheme="minorHAnsi"/>
          <w:color w:val="0088CE"/>
          <w:sz w:val="20"/>
          <w:szCs w:val="20"/>
        </w:rPr>
        <w:t xml:space="preserve"> </w:t>
      </w:r>
    </w:p>
    <w:p w14:paraId="29DB6DD4" w14:textId="77777777" w:rsidR="001D6B83" w:rsidRDefault="001D6B83" w:rsidP="001D6B83">
      <w:pPr>
        <w:autoSpaceDE w:val="0"/>
        <w:autoSpaceDN w:val="0"/>
        <w:adjustRightInd w:val="0"/>
        <w:rPr>
          <w:rFonts w:cstheme="minorHAnsi"/>
          <w:color w:val="1F497D"/>
        </w:rPr>
      </w:pPr>
      <w:r>
        <w:rPr>
          <w:rFonts w:cstheme="minorHAnsi"/>
          <w:color w:val="1F497D"/>
        </w:rPr>
        <w:t xml:space="preserve">Register here: </w:t>
      </w:r>
      <w:hyperlink r:id="rId11" w:history="1">
        <w:r>
          <w:rPr>
            <w:rStyle w:val="Hyperlink"/>
            <w:rFonts w:cstheme="minorHAnsi"/>
          </w:rPr>
          <w:t>9 am PT</w:t>
        </w:r>
      </w:hyperlink>
      <w:r>
        <w:rPr>
          <w:rFonts w:cstheme="minorHAnsi"/>
          <w:color w:val="1F497D"/>
        </w:rPr>
        <w:t xml:space="preserve"> | </w:t>
      </w:r>
      <w:hyperlink r:id="rId12" w:history="1">
        <w:r>
          <w:rPr>
            <w:rStyle w:val="Hyperlink"/>
            <w:rFonts w:cstheme="minorHAnsi"/>
          </w:rPr>
          <w:t>12 pm PT</w:t>
        </w:r>
      </w:hyperlink>
    </w:p>
    <w:p w14:paraId="62113229" w14:textId="77777777" w:rsidR="001D6B83" w:rsidRDefault="001D6B83" w:rsidP="001D6B83">
      <w:r>
        <w:rPr>
          <w:rFonts w:cstheme="minorHAnsi"/>
          <w:color w:val="221E1F"/>
        </w:rPr>
        <w:t>Creating and sticking to a budget is the foundation for great personal finances. Why? It gets you in the habit of reviewing and adjusting your spending so that the most important goals in your life get funded. This class will outline a process for creating a spending plan and will offer practical tips for sticking to it!</w:t>
      </w:r>
    </w:p>
    <w:p w14:paraId="48BE280F" w14:textId="77777777" w:rsidR="001D6B83" w:rsidRDefault="001D6B83" w:rsidP="001D6B83"/>
    <w:sectPr w:rsidR="001D6B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237A" w14:textId="77777777" w:rsidR="001D6B83" w:rsidRDefault="001D6B83" w:rsidP="001D6B83">
      <w:r>
        <w:separator/>
      </w:r>
    </w:p>
  </w:endnote>
  <w:endnote w:type="continuationSeparator" w:id="0">
    <w:p w14:paraId="1168ED38" w14:textId="77777777" w:rsidR="001D6B83" w:rsidRDefault="001D6B83" w:rsidP="001D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ler">
    <w:altName w:val="Calibri"/>
    <w:charset w:val="00"/>
    <w:family w:val="swiss"/>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B3B5" w14:textId="77777777" w:rsidR="001D6B83" w:rsidRDefault="001D6B83" w:rsidP="001D6B83">
      <w:r>
        <w:separator/>
      </w:r>
    </w:p>
  </w:footnote>
  <w:footnote w:type="continuationSeparator" w:id="0">
    <w:p w14:paraId="7E425881" w14:textId="77777777" w:rsidR="001D6B83" w:rsidRDefault="001D6B83" w:rsidP="001D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53FD3"/>
    <w:multiLevelType w:val="hybridMultilevel"/>
    <w:tmpl w:val="74D6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FEA1BBF"/>
    <w:multiLevelType w:val="hybridMultilevel"/>
    <w:tmpl w:val="9C224294"/>
    <w:lvl w:ilvl="0" w:tplc="BED6961E">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3"/>
    <w:rsid w:val="001D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97983"/>
  <w15:chartTrackingRefBased/>
  <w15:docId w15:val="{8DF40143-1EC7-46DA-9F4F-BEAC625D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B83"/>
    <w:rPr>
      <w:color w:val="0563C1" w:themeColor="hyperlink"/>
      <w:u w:val="single"/>
    </w:rPr>
  </w:style>
  <w:style w:type="paragraph" w:styleId="ListParagraph">
    <w:name w:val="List Paragraph"/>
    <w:basedOn w:val="Normal"/>
    <w:uiPriority w:val="34"/>
    <w:qFormat/>
    <w:rsid w:val="001D6B83"/>
    <w:pPr>
      <w:spacing w:after="200" w:line="276" w:lineRule="auto"/>
      <w:ind w:left="720"/>
      <w:contextualSpacing/>
    </w:pPr>
  </w:style>
  <w:style w:type="paragraph" w:customStyle="1" w:styleId="Default">
    <w:name w:val="Default"/>
    <w:rsid w:val="001D6B83"/>
    <w:pPr>
      <w:autoSpaceDE w:val="0"/>
      <w:autoSpaceDN w:val="0"/>
      <w:adjustRightInd w:val="0"/>
      <w:spacing w:after="0" w:line="240" w:lineRule="auto"/>
    </w:pPr>
    <w:rPr>
      <w:rFonts w:ascii="Aller" w:hAnsi="Aller" w:cs="All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ellanhealth.adobeconnect.com/elz4zikisqp1/event/registra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ysecureadvantage.zoom.us/webinar/register/5316358038532/WN_YF_5Aa43SFesW_QE4XyY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cureadvantage.zoom.us/webinar/register/3016358034603/WN_-aXNUmvnSkuSv44dm_uI3g" TargetMode="External"/><Relationship Id="rId5" Type="http://schemas.openxmlformats.org/officeDocument/2006/relationships/footnotes" Target="footnotes.xml"/><Relationship Id="rId10" Type="http://schemas.openxmlformats.org/officeDocument/2006/relationships/hyperlink" Target="https://mysecureadvantage.zoom.us/webinar/register/8816358027510/WN_ekuyUDy_Sq-a1nCYsz95_w" TargetMode="External"/><Relationship Id="rId4" Type="http://schemas.openxmlformats.org/officeDocument/2006/relationships/webSettings" Target="webSettings.xml"/><Relationship Id="rId9" Type="http://schemas.openxmlformats.org/officeDocument/2006/relationships/hyperlink" Target="https://mysecureadvantage.zoom.us/webinar/register/5016358007212/WN_OmNoBYwgSRqo1HbeEm4ou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Company>Magellan Health</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1</cp:revision>
  <dcterms:created xsi:type="dcterms:W3CDTF">2021-11-29T20:43:00Z</dcterms:created>
  <dcterms:modified xsi:type="dcterms:W3CDTF">2021-11-29T20:44:00Z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2021-11-29T20:44:17Z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64f4cb43-d681-4bb2-9df1-fcdfb12cf3a3</vt:lpwstr>
  </property>
  <property fmtid="{D5CDD505-2E9C-101B-9397-08002B2CF9AE}" pid="8" name="MSIP_Label_8be07fcc-3295-428b-88ad-2394f5c2a736_ContentBits">
    <vt:lpwstr>0</vt:lpwstr>
  </property>
</Properties>
</file>