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646C" w:rsidP="00D110A3" w:rsidRDefault="0063646C" w14:paraId="0044B06D" w14:textId="6018EBD9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D110A3" w:rsidR="00D110A3">
        <w:t xml:space="preserve">Email - President's </w:t>
      </w:r>
      <w:proofErr w:type="spellStart"/>
      <w:r w:rsidRPr="00D110A3" w:rsidR="00D110A3">
        <w:t>eMbrace</w:t>
      </w:r>
      <w:proofErr w:type="spellEnd"/>
      <w:r w:rsidRPr="00D110A3" w:rsidR="00D110A3">
        <w:t xml:space="preserve"> announcement email</w:t>
      </w:r>
    </w:p>
    <w:p w:rsidRPr="0063646C" w:rsidR="0063646C" w:rsidP="00D110A3" w:rsidRDefault="0063646C" w14:paraId="10564A32" w14:textId="22DD3B6F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 w:rsidR="00850B8D">
        <w:rPr>
          <w:b/>
          <w:bCs/>
        </w:rPr>
        <w:tab/>
      </w:r>
      <w:r>
        <w:t>I. Implementation</w:t>
      </w:r>
    </w:p>
    <w:p w:rsidRPr="0063646C" w:rsidR="0063646C" w:rsidP="00D110A3" w:rsidRDefault="0063646C" w14:paraId="3CFDA683" w14:textId="699EA7DD">
      <w:pPr>
        <w:spacing w:after="0" w:line="240" w:lineRule="auto"/>
      </w:pPr>
      <w:r w:rsidRPr="0063646C">
        <w:rPr>
          <w:b/>
          <w:bCs/>
        </w:rPr>
        <w:t>WHEN TO SEND:</w:t>
      </w:r>
      <w:r>
        <w:rPr>
          <w:b/>
          <w:bCs/>
        </w:rPr>
        <w:tab/>
      </w:r>
      <w:r w:rsidR="00D110A3">
        <w:t>6</w:t>
      </w:r>
      <w:r>
        <w:t xml:space="preserve"> weeks pre-launch</w:t>
      </w:r>
    </w:p>
    <w:p w:rsidRPr="00850B8D" w:rsidR="0063646C" w:rsidP="00D110A3" w:rsidRDefault="0063646C" w14:paraId="2F17F796" w14:textId="35EE49D7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="00D110A3">
        <w:t>N/A</w:t>
      </w:r>
    </w:p>
    <w:p w:rsidRPr="0063646C" w:rsidR="0063646C" w:rsidP="00D110A3" w:rsidRDefault="0063646C" w14:paraId="220C21B8" w14:textId="76465172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D110A3" w:rsidR="00D110A3">
        <w:t xml:space="preserve">Introducing </w:t>
      </w:r>
      <w:proofErr w:type="spellStart"/>
      <w:r w:rsidRPr="00D110A3" w:rsidR="00D110A3">
        <w:t>eMbrace</w:t>
      </w:r>
      <w:proofErr w:type="spellEnd"/>
      <w:r w:rsidRPr="00D110A3" w:rsidR="00D110A3">
        <w:t xml:space="preserve"> - a new total wellbeing solution</w:t>
      </w:r>
    </w:p>
    <w:p w:rsidR="0063646C" w:rsidP="00D110A3" w:rsidRDefault="0063646C" w14:paraId="0C0B9100" w14:textId="77777777">
      <w:pPr>
        <w:spacing w:after="0" w:line="240" w:lineRule="auto"/>
        <w:rPr>
          <w:b/>
          <w:bCs/>
        </w:rPr>
      </w:pPr>
    </w:p>
    <w:p w:rsidR="0063646C" w:rsidP="00D110A3" w:rsidRDefault="0063646C" w14:paraId="49085593" w14:textId="79DC1B2D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:rsidR="00850B8D" w:rsidP="00D110A3" w:rsidRDefault="00850B8D" w14:paraId="72629184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:rsidR="37993925" w:rsidP="37993925" w:rsidRDefault="37993925" w14:paraId="4937A9E9" w14:textId="47243F0E">
      <w:pPr>
        <w:pStyle w:val="Normal"/>
        <w:spacing w:after="0" w:line="240" w:lineRule="auto"/>
      </w:pPr>
      <w:r w:rsidR="37993925">
        <w:drawing>
          <wp:inline wp14:editId="5C8558E2" wp14:anchorId="40FE94C6">
            <wp:extent cx="4572000" cy="1162050"/>
            <wp:effectExtent l="0" t="0" r="0" b="0"/>
            <wp:docPr id="4078716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41f5bcc04f49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0A3" w:rsidP="00D110A3" w:rsidRDefault="00D110A3" w14:paraId="7DA5A1F6" w14:textId="77777777">
      <w:pPr>
        <w:spacing w:after="0" w:line="240" w:lineRule="auto"/>
        <w:rPr>
          <w:b/>
          <w:bCs/>
          <w:iCs/>
          <w:color w:val="4472C4"/>
          <w:sz w:val="32"/>
          <w:szCs w:val="32"/>
        </w:rPr>
      </w:pPr>
      <w:r>
        <w:rPr>
          <w:b/>
          <w:bCs/>
          <w:iCs/>
          <w:color w:val="4472C4"/>
          <w:sz w:val="32"/>
          <w:szCs w:val="32"/>
        </w:rPr>
        <w:t xml:space="preserve">Coming </w:t>
      </w:r>
      <w:proofErr w:type="spellStart"/>
      <w:r>
        <w:rPr>
          <w:b/>
          <w:bCs/>
          <w:iCs/>
          <w:color w:val="4472C4"/>
          <w:sz w:val="32"/>
          <w:szCs w:val="32"/>
          <w:highlight w:val="yellow"/>
        </w:rPr>
        <w:t>xxLAUNCH</w:t>
      </w:r>
      <w:proofErr w:type="spellEnd"/>
      <w:r>
        <w:rPr>
          <w:b/>
          <w:bCs/>
          <w:iCs/>
          <w:color w:val="4472C4"/>
          <w:sz w:val="32"/>
          <w:szCs w:val="32"/>
          <w:highlight w:val="yellow"/>
        </w:rPr>
        <w:t xml:space="preserve"> </w:t>
      </w:r>
      <w:proofErr w:type="spellStart"/>
      <w:r>
        <w:rPr>
          <w:b/>
          <w:bCs/>
          <w:iCs/>
          <w:color w:val="4472C4"/>
          <w:sz w:val="32"/>
          <w:szCs w:val="32"/>
          <w:highlight w:val="yellow"/>
        </w:rPr>
        <w:t>DATExx</w:t>
      </w:r>
      <w:proofErr w:type="spellEnd"/>
      <w:r>
        <w:rPr>
          <w:b/>
          <w:bCs/>
          <w:iCs/>
          <w:color w:val="4472C4"/>
          <w:sz w:val="32"/>
          <w:szCs w:val="32"/>
          <w:highlight w:val="yellow"/>
        </w:rPr>
        <w:t>:</w:t>
      </w:r>
      <w:r>
        <w:rPr>
          <w:b/>
          <w:bCs/>
          <w:iCs/>
          <w:color w:val="4472C4"/>
          <w:sz w:val="32"/>
          <w:szCs w:val="32"/>
        </w:rPr>
        <w:t xml:space="preserve"> </w:t>
      </w:r>
      <w:proofErr w:type="spellStart"/>
      <w:r>
        <w:rPr>
          <w:b/>
          <w:bCs/>
          <w:iCs/>
          <w:color w:val="4472C4"/>
          <w:sz w:val="32"/>
          <w:szCs w:val="32"/>
        </w:rPr>
        <w:t>eMbrace</w:t>
      </w:r>
      <w:proofErr w:type="spellEnd"/>
      <w:r>
        <w:rPr>
          <w:b/>
          <w:bCs/>
          <w:iCs/>
          <w:color w:val="4472C4"/>
          <w:sz w:val="32"/>
          <w:szCs w:val="32"/>
        </w:rPr>
        <w:t>, a new, total wellbeing solution!</w:t>
      </w:r>
    </w:p>
    <w:p w:rsidR="00D110A3" w:rsidP="00D110A3" w:rsidRDefault="00D110A3" w14:paraId="564364C2" w14:textId="77777777">
      <w:pPr>
        <w:spacing w:after="0" w:line="240" w:lineRule="auto"/>
      </w:pPr>
    </w:p>
    <w:p w:rsidR="00D110A3" w:rsidP="00D110A3" w:rsidRDefault="00D110A3" w14:paraId="727D5332" w14:textId="77777777">
      <w:pPr>
        <w:spacing w:after="0" w:line="240" w:lineRule="auto"/>
      </w:pPr>
      <w:r>
        <w:t xml:space="preserve">We are pleased to introduce </w:t>
      </w:r>
      <w:proofErr w:type="spellStart"/>
      <w:r>
        <w:t>eMbrace</w:t>
      </w:r>
      <w:proofErr w:type="spellEnd"/>
      <w:r>
        <w:t>, a total wellbeing benefit that will help you and your family members build thriving lives. With 70% of the population struggling or suffering and 28% of U.S. employees experiencing burnout, we are investing in this solution to help you improve your wellbeing as well as that of our entire organization.</w:t>
      </w:r>
    </w:p>
    <w:p w:rsidR="00D110A3" w:rsidP="00D110A3" w:rsidRDefault="00D110A3" w14:paraId="4CED9482" w14:textId="77777777">
      <w:pPr>
        <w:spacing w:after="0" w:line="240" w:lineRule="auto"/>
      </w:pPr>
    </w:p>
    <w:p w:rsidR="00D110A3" w:rsidP="00D110A3" w:rsidRDefault="00D110A3" w14:paraId="51671611" w14:textId="77777777">
      <w:pPr>
        <w:spacing w:after="0" w:line="240" w:lineRule="auto"/>
      </w:pPr>
      <w:r>
        <w:t xml:space="preserve">You will benefit from the Gallup® Wellbeing Survey, with Magellan’s proprietary emotional wellbeing element, and a personalized plan that guides you to services and resources to help you improve in the six elements of wellbeing: career, social, physical, financial, community and emotional. </w:t>
      </w:r>
    </w:p>
    <w:p w:rsidR="00D110A3" w:rsidP="00D110A3" w:rsidRDefault="00D110A3" w14:paraId="7AC67804" w14:textId="77777777">
      <w:pPr>
        <w:spacing w:after="0" w:line="240" w:lineRule="auto"/>
      </w:pPr>
    </w:p>
    <w:p w:rsidR="00850B8D" w:rsidP="00D110A3" w:rsidRDefault="00D110A3" w14:paraId="393A890E" w14:textId="2AF73C99">
      <w:pPr>
        <w:spacing w:after="0" w:line="240" w:lineRule="auto"/>
      </w:pPr>
      <w:r>
        <w:t xml:space="preserve">Over the next six weeks, you will learn more about </w:t>
      </w:r>
      <w:proofErr w:type="spellStart"/>
      <w:r>
        <w:t>eMbrace</w:t>
      </w:r>
      <w:proofErr w:type="spellEnd"/>
      <w:r>
        <w:t>, so please be on the lookout for additional communications from the leadership team.</w:t>
      </w:r>
    </w:p>
    <w:sectPr w:rsidR="00850B8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B8D" w:rsidP="00850B8D" w:rsidRDefault="00850B8D" w14:paraId="0D335B56" w14:textId="77777777">
      <w:pPr>
        <w:spacing w:after="0" w:line="240" w:lineRule="auto"/>
      </w:pPr>
      <w:r>
        <w:separator/>
      </w:r>
    </w:p>
  </w:endnote>
  <w:endnote w:type="continuationSeparator" w:id="0">
    <w:p w:rsidR="00850B8D" w:rsidP="00850B8D" w:rsidRDefault="00850B8D" w14:paraId="521AA4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B8D" w:rsidP="00850B8D" w:rsidRDefault="00850B8D" w14:paraId="2970F734" w14:textId="77777777">
      <w:pPr>
        <w:spacing w:after="0" w:line="240" w:lineRule="auto"/>
      </w:pPr>
      <w:r>
        <w:separator/>
      </w:r>
    </w:p>
  </w:footnote>
  <w:footnote w:type="continuationSeparator" w:id="0">
    <w:p w:rsidR="00850B8D" w:rsidP="00850B8D" w:rsidRDefault="00850B8D" w14:paraId="6193C6A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1F131B"/>
    <w:rsid w:val="0063646C"/>
    <w:rsid w:val="00850B8D"/>
    <w:rsid w:val="00D110A3"/>
    <w:rsid w:val="379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3d41f5bcc04f49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Courtney R.</dc:creator>
  <keywords/>
  <dc:description/>
  <lastModifiedBy>Johnson, Courtney R.</lastModifiedBy>
  <revision>3</revision>
  <dcterms:created xsi:type="dcterms:W3CDTF">2022-06-20T19:46:00.0000000Z</dcterms:created>
  <dcterms:modified xsi:type="dcterms:W3CDTF">2022-06-23T17:40:20.5680412Z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</Properties>
</file>