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646C" w:rsidP="00E04E36" w:rsidRDefault="0063646C" w14:paraId="0044B06D" w14:textId="51054B57">
      <w:pPr>
        <w:spacing w:after="0" w:line="240" w:lineRule="auto"/>
        <w:ind w:left="1440" w:hanging="1440"/>
      </w:pPr>
      <w:r w:rsidRPr="0063646C">
        <w:rPr>
          <w:b/>
          <w:bCs/>
        </w:rPr>
        <w:t>EMAIL: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B942F0" w:rsidR="00B942F0">
        <w:t xml:space="preserve">Email - President's </w:t>
      </w:r>
      <w:r w:rsidR="00E04E36">
        <w:t>reminder email #</w:t>
      </w:r>
      <w:r w:rsidR="00C3225C">
        <w:t>2</w:t>
      </w:r>
      <w:r w:rsidR="00E04E36">
        <w:t xml:space="preserve"> to all employees</w:t>
      </w:r>
      <w:r w:rsidRPr="00B942F0" w:rsidR="00B942F0">
        <w:t xml:space="preserve"> </w:t>
      </w:r>
    </w:p>
    <w:p w:rsidR="00B942F0" w:rsidP="00E04E36" w:rsidRDefault="0063646C" w14:paraId="081AC75B" w14:textId="77777777">
      <w:pPr>
        <w:spacing w:after="0" w:line="240" w:lineRule="auto"/>
      </w:pPr>
      <w:r>
        <w:rPr>
          <w:b/>
          <w:bCs/>
        </w:rPr>
        <w:t>PHASE:</w:t>
      </w:r>
      <w:r>
        <w:rPr>
          <w:b/>
          <w:bCs/>
        </w:rPr>
        <w:tab/>
      </w:r>
      <w:r>
        <w:rPr>
          <w:b/>
          <w:bCs/>
        </w:rPr>
        <w:tab/>
      </w:r>
      <w:r w:rsidR="00850B8D">
        <w:rPr>
          <w:b/>
          <w:bCs/>
        </w:rPr>
        <w:tab/>
      </w:r>
      <w:r>
        <w:t>I</w:t>
      </w:r>
      <w:r w:rsidR="00B942F0">
        <w:t>I. Launch</w:t>
      </w:r>
    </w:p>
    <w:p w:rsidRPr="0063646C" w:rsidR="0063646C" w:rsidP="00E04E36" w:rsidRDefault="0063646C" w14:paraId="3CFDA683" w14:textId="44F7EA02">
      <w:pPr>
        <w:spacing w:after="0" w:line="240" w:lineRule="auto"/>
      </w:pPr>
      <w:r w:rsidRPr="0063646C">
        <w:rPr>
          <w:b/>
          <w:bCs/>
        </w:rPr>
        <w:t>WHEN TO SEND:</w:t>
      </w:r>
      <w:r>
        <w:rPr>
          <w:b/>
          <w:bCs/>
        </w:rPr>
        <w:tab/>
      </w:r>
      <w:r w:rsidR="00E04E36">
        <w:t xml:space="preserve">Week </w:t>
      </w:r>
      <w:r w:rsidR="00C3225C">
        <w:t>4</w:t>
      </w:r>
      <w:r w:rsidR="00E04E36">
        <w:t xml:space="preserve"> launch</w:t>
      </w:r>
    </w:p>
    <w:p w:rsidRPr="00B942F0" w:rsidR="0063646C" w:rsidP="00E04E36" w:rsidRDefault="0063646C" w14:paraId="2F17F796" w14:textId="66F96E82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 w:rsidR="00B942F0">
        <w:t xml:space="preserve">Member </w:t>
      </w:r>
      <w:r w:rsidR="00E04E36">
        <w:t>FAQs, Flyer: The Six Essential Elements of Wellbeing, Flyer: About the Gallup Wellbeing Survey, Flyer: Understanding your Survey Results</w:t>
      </w:r>
    </w:p>
    <w:p w:rsidR="00E04E36" w:rsidP="00E04E36" w:rsidRDefault="0063646C" w14:paraId="1112FC09" w14:textId="1F4AA5F0">
      <w:pPr>
        <w:spacing w:after="0" w:line="240" w:lineRule="auto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 w:rsidR="00850B8D">
        <w:rPr>
          <w:b/>
          <w:bCs/>
        </w:rPr>
        <w:tab/>
      </w:r>
      <w:r w:rsidRPr="00C3225C" w:rsidR="00C3225C">
        <w:t>What’s your wellbeing score? Take the Gallup® Wellbeing Survey to find out!</w:t>
      </w:r>
    </w:p>
    <w:p w:rsidR="00C3225C" w:rsidP="00E04E36" w:rsidRDefault="00C3225C" w14:paraId="0DCC9D51" w14:textId="77777777">
      <w:pPr>
        <w:spacing w:after="0" w:line="240" w:lineRule="auto"/>
      </w:pPr>
    </w:p>
    <w:p w:rsidR="0063646C" w:rsidP="00E04E36" w:rsidRDefault="0063646C" w14:paraId="49085593" w14:textId="68C2B7D3">
      <w:pPr>
        <w:spacing w:after="0" w:line="240" w:lineRule="auto"/>
        <w:rPr>
          <w:b/>
          <w:bCs/>
        </w:rPr>
      </w:pPr>
      <w:r w:rsidRPr="0063646C">
        <w:rPr>
          <w:b/>
          <w:bCs/>
        </w:rPr>
        <w:t>CONTENT:</w:t>
      </w:r>
    </w:p>
    <w:p w:rsidR="00850B8D" w:rsidP="00E04E36" w:rsidRDefault="00850B8D" w14:paraId="72629184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</w:p>
    <w:p w:rsidR="0A6C597E" w:rsidP="0A6C597E" w:rsidRDefault="0A6C597E" w14:paraId="10D4B104" w14:textId="0B08A129">
      <w:pPr>
        <w:pStyle w:val="Normal"/>
        <w:spacing w:after="0" w:line="240" w:lineRule="auto"/>
      </w:pPr>
      <w:r w:rsidR="0A6C597E">
        <w:drawing>
          <wp:inline wp14:editId="669BF578" wp14:anchorId="38B7264B">
            <wp:extent cx="4572000" cy="1162050"/>
            <wp:effectExtent l="0" t="0" r="0" b="0"/>
            <wp:docPr id="13567085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236758fcdc46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5C" w:rsidP="00C3225C" w:rsidRDefault="00C3225C" w14:paraId="34771577" w14:textId="77777777">
      <w:pPr>
        <w:autoSpaceDE w:val="0"/>
        <w:autoSpaceDN w:val="0"/>
        <w:spacing w:after="0" w:line="240" w:lineRule="auto"/>
        <w:rPr>
          <w:b/>
          <w:bCs/>
          <w:iCs/>
          <w:color w:val="4472C4"/>
          <w:sz w:val="32"/>
          <w:szCs w:val="32"/>
        </w:rPr>
      </w:pPr>
      <w:r>
        <w:rPr>
          <w:b/>
          <w:bCs/>
          <w:iCs/>
          <w:color w:val="4472C4"/>
          <w:sz w:val="32"/>
          <w:szCs w:val="32"/>
        </w:rPr>
        <w:t>Take the completely confidential Gallup® Wellbeing Survey Today</w:t>
      </w:r>
    </w:p>
    <w:p w:rsidR="00C3225C" w:rsidP="00C3225C" w:rsidRDefault="00C3225C" w14:paraId="577F4DAC" w14:textId="77777777">
      <w:pPr>
        <w:autoSpaceDE w:val="0"/>
        <w:autoSpaceDN w:val="0"/>
        <w:spacing w:after="0" w:line="240" w:lineRule="auto"/>
        <w:rPr>
          <w:b/>
          <w:bCs/>
          <w:iCs/>
          <w:color w:val="4472C4"/>
          <w:sz w:val="32"/>
          <w:szCs w:val="32"/>
        </w:rPr>
      </w:pPr>
    </w:p>
    <w:p w:rsidR="00C3225C" w:rsidP="00C3225C" w:rsidRDefault="00C3225C" w14:paraId="49D39859" w14:textId="77777777">
      <w:pPr>
        <w:spacing w:after="0" w:line="240" w:lineRule="auto"/>
      </w:pPr>
      <w:r>
        <w:t xml:space="preserve">The Gallup® Wellbeing Survey measures your wellbeing in six areas: career, social, financial, physical, community and emotional. It’s part of </w:t>
      </w:r>
      <w:proofErr w:type="spellStart"/>
      <w:r>
        <w:t>eMbrace</w:t>
      </w:r>
      <w:proofErr w:type="spellEnd"/>
      <w:r>
        <w:t xml:space="preserve">, the total wellbeing program that we’ve invested in to help all of you </w:t>
      </w:r>
      <w:r>
        <w:rPr>
          <w:rFonts w:eastAsia="Times New Roman"/>
        </w:rPr>
        <w:t>build a thriving life, resilient mind and healthy body.</w:t>
      </w:r>
    </w:p>
    <w:p w:rsidR="00C3225C" w:rsidP="00C3225C" w:rsidRDefault="00C3225C" w14:paraId="55887881" w14:textId="77777777">
      <w:pPr>
        <w:spacing w:after="0" w:line="240" w:lineRule="auto"/>
      </w:pPr>
    </w:p>
    <w:p w:rsidR="00C3225C" w:rsidP="00C3225C" w:rsidRDefault="00C3225C" w14:paraId="6F83D576" w14:textId="77777777">
      <w:pPr>
        <w:spacing w:after="0" w:line="240" w:lineRule="auto"/>
      </w:pPr>
      <w:r>
        <w:t xml:space="preserve">You might be concerned about your supervisor or someone else in the company seeing your answers and results. That will not happen. </w:t>
      </w:r>
      <w:r>
        <w:rPr>
          <w:b/>
          <w:bCs/>
        </w:rPr>
        <w:t xml:space="preserve">The Survey is managed by an external organization that does not share individual answers or wellbeing scores with us. </w:t>
      </w:r>
      <w:r>
        <w:t xml:space="preserve">The only data we will see is the total wellbeing score for the whole company, along with the total company score for each dimension. </w:t>
      </w:r>
      <w:r>
        <w:rPr>
          <w:b/>
          <w:bCs/>
        </w:rPr>
        <w:t>We will not have access to your Survey answers, score, personal plan or any of your activities on the website.</w:t>
      </w:r>
      <w:r>
        <w:t xml:space="preserve"> </w:t>
      </w:r>
    </w:p>
    <w:p w:rsidR="00C3225C" w:rsidP="00C3225C" w:rsidRDefault="00C3225C" w14:paraId="2FA0FF96" w14:textId="77777777">
      <w:pPr>
        <w:spacing w:after="0" w:line="240" w:lineRule="auto"/>
      </w:pPr>
    </w:p>
    <w:p w:rsidR="00C3225C" w:rsidP="00C3225C" w:rsidRDefault="00C3225C" w14:paraId="4E79F0BD" w14:textId="77777777">
      <w:pPr>
        <w:spacing w:after="0" w:line="240" w:lineRule="auto"/>
      </w:pPr>
      <w:r>
        <w:t>What will we do with the information we do get? We’ll see the wellbeing dimensions that need the most attention and work to address them company-wide.</w:t>
      </w:r>
    </w:p>
    <w:p w:rsidR="00C3225C" w:rsidP="00C3225C" w:rsidRDefault="00C3225C" w14:paraId="371554EF" w14:textId="77777777">
      <w:pPr>
        <w:spacing w:after="0" w:line="240" w:lineRule="auto"/>
        <w:rPr>
          <w:b/>
          <w:bCs/>
        </w:rPr>
      </w:pPr>
    </w:p>
    <w:p w:rsidR="00C3225C" w:rsidP="00C3225C" w:rsidRDefault="00C3225C" w14:paraId="4868193C" w14:textId="77777777">
      <w:pPr>
        <w:spacing w:after="0" w:line="240" w:lineRule="auto"/>
        <w:rPr>
          <w:rFonts w:eastAsia="Times New Roman"/>
        </w:rPr>
      </w:pPr>
      <w:r>
        <w:rPr>
          <w:b/>
          <w:bCs/>
        </w:rPr>
        <w:t xml:space="preserve">So please take the Survey as soon as you can. </w:t>
      </w:r>
      <w:r>
        <w:t>It takes about 10 minutes to answer the questions.</w:t>
      </w:r>
      <w:r>
        <w:rPr>
          <w:b/>
          <w:bCs/>
        </w:rPr>
        <w:t xml:space="preserve"> </w:t>
      </w:r>
      <w:r>
        <w:rPr>
          <w:rFonts w:eastAsia="Times New Roman"/>
        </w:rPr>
        <w:t>Once you complete it, you’ll get your personalized plan that will guide you to services and resources that are free, confidential and available to you and your household members.</w:t>
      </w:r>
    </w:p>
    <w:p w:rsidR="00C3225C" w:rsidP="00C3225C" w:rsidRDefault="00C3225C" w14:paraId="5C9CE66A" w14:textId="77777777">
      <w:pPr>
        <w:spacing w:after="0" w:line="240" w:lineRule="auto"/>
        <w:rPr>
          <w:rFonts w:eastAsia="Times New Roman"/>
        </w:rPr>
      </w:pPr>
    </w:p>
    <w:p w:rsidR="00C3225C" w:rsidP="00C3225C" w:rsidRDefault="00C3225C" w14:paraId="0A4065A0" w14:textId="77777777">
      <w:pPr>
        <w:spacing w:after="0" w:line="240" w:lineRule="auto"/>
      </w:pPr>
      <w:r>
        <w:rPr>
          <w:rFonts w:eastAsia="Times New Roman"/>
        </w:rPr>
        <w:t>How to take the Survey:</w:t>
      </w:r>
    </w:p>
    <w:p w:rsidR="00C3225C" w:rsidP="00C3225C" w:rsidRDefault="00C3225C" w14:paraId="63875AED" w14:textId="77777777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Visit </w:t>
      </w:r>
      <w:hyperlink w:history="1" r:id="rId7">
        <w:r>
          <w:rPr>
            <w:rStyle w:val="Hyperlink"/>
          </w:rPr>
          <w:t>Member.MagellanHealthcare.com</w:t>
        </w:r>
      </w:hyperlink>
      <w:r>
        <w:rPr>
          <w:rFonts w:cstheme="minorHAnsi"/>
        </w:rPr>
        <w:t>.</w:t>
      </w:r>
    </w:p>
    <w:p w:rsidR="00C3225C" w:rsidP="00C3225C" w:rsidRDefault="00C3225C" w14:paraId="5AB831F4" w14:textId="77777777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Log in or register for an account.</w:t>
      </w:r>
    </w:p>
    <w:p w:rsidR="00C3225C" w:rsidP="00C3225C" w:rsidRDefault="00C3225C" w14:paraId="67614125" w14:textId="77777777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Look for the blue banner under the “Top Recommendations just for you” section. It will say “Get your Personalized Plan and Wellbeing Score.”</w:t>
      </w:r>
    </w:p>
    <w:p w:rsidR="00C3225C" w:rsidP="00C3225C" w:rsidRDefault="00C3225C" w14:paraId="190D0AAD" w14:textId="77777777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Click the white “Take the Survey” button in the blue banner.</w:t>
      </w:r>
    </w:p>
    <w:p w:rsidR="00C3225C" w:rsidP="00C3225C" w:rsidRDefault="00C3225C" w14:paraId="245F4758" w14:textId="77777777">
      <w:pPr>
        <w:spacing w:after="0" w:line="240" w:lineRule="auto"/>
        <w:rPr>
          <w:rFonts w:cstheme="minorHAnsi"/>
        </w:rPr>
      </w:pPr>
    </w:p>
    <w:p w:rsidR="00C3225C" w:rsidP="00C3225C" w:rsidRDefault="00C3225C" w14:paraId="7640D328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P.S. See the attachment for more information on the Survey, the six dimensions of wellbeing and the personalized plan.</w:t>
      </w:r>
    </w:p>
    <w:p w:rsidR="00B942F0" w:rsidP="00C3225C" w:rsidRDefault="00B942F0" w14:paraId="09BB6C77" w14:textId="6361A801">
      <w:pPr>
        <w:spacing w:after="0" w:line="240" w:lineRule="auto"/>
        <w:ind w:left="1440" w:hanging="1440"/>
      </w:pPr>
    </w:p>
    <w:sectPr w:rsidR="00B942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0C6" w:rsidP="00850B8D" w:rsidRDefault="003440C6" w14:paraId="73037503" w14:textId="77777777">
      <w:pPr>
        <w:spacing w:after="0" w:line="240" w:lineRule="auto"/>
      </w:pPr>
      <w:r>
        <w:separator/>
      </w:r>
    </w:p>
  </w:endnote>
  <w:endnote w:type="continuationSeparator" w:id="0">
    <w:p w:rsidR="003440C6" w:rsidP="00850B8D" w:rsidRDefault="003440C6" w14:paraId="12A384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0C6" w:rsidP="00850B8D" w:rsidRDefault="003440C6" w14:paraId="2032CB18" w14:textId="77777777">
      <w:pPr>
        <w:spacing w:after="0" w:line="240" w:lineRule="auto"/>
      </w:pPr>
      <w:r>
        <w:separator/>
      </w:r>
    </w:p>
  </w:footnote>
  <w:footnote w:type="continuationSeparator" w:id="0">
    <w:p w:rsidR="003440C6" w:rsidP="00850B8D" w:rsidRDefault="003440C6" w14:paraId="18FF83B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76F"/>
    <w:multiLevelType w:val="hybridMultilevel"/>
    <w:tmpl w:val="B6A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B90DEA"/>
    <w:multiLevelType w:val="hybridMultilevel"/>
    <w:tmpl w:val="DFC87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1587"/>
    <w:multiLevelType w:val="hybridMultilevel"/>
    <w:tmpl w:val="1F12629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98570EF"/>
    <w:multiLevelType w:val="hybridMultilevel"/>
    <w:tmpl w:val="C5782B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2698465">
    <w:abstractNumId w:val="3"/>
  </w:num>
  <w:num w:numId="2" w16cid:durableId="1069381748">
    <w:abstractNumId w:val="2"/>
  </w:num>
  <w:num w:numId="3" w16cid:durableId="1926187937">
    <w:abstractNumId w:val="2"/>
  </w:num>
  <w:num w:numId="4" w16cid:durableId="1151404932">
    <w:abstractNumId w:val="0"/>
  </w:num>
  <w:num w:numId="5" w16cid:durableId="1146819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6C"/>
    <w:rsid w:val="001F131B"/>
    <w:rsid w:val="003440C6"/>
    <w:rsid w:val="0063646C"/>
    <w:rsid w:val="00850B8D"/>
    <w:rsid w:val="00B942F0"/>
    <w:rsid w:val="00C3225C"/>
    <w:rsid w:val="00D110A3"/>
    <w:rsid w:val="00E04E36"/>
    <w:rsid w:val="00FC3C79"/>
    <w:rsid w:val="0A6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D1A74"/>
  <w15:chartTrackingRefBased/>
  <w15:docId w15:val="{CC71FBE7-FC0D-4476-ADEE-F936748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4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2F0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file:///C:\Users\csjohnson1\AppData\Local\Temp\Temp1_Marketing_MHC_Employer_VP_content_review_1652200987085.zip\Member.MagellanHealthcare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91236758fcdc46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Johnson, Courtney R.</dc:creator>
  <keywords/>
  <dc:description/>
  <lastModifiedBy>Johnson, Courtney R.</lastModifiedBy>
  <revision>3</revision>
  <dcterms:created xsi:type="dcterms:W3CDTF">2022-06-20T20:11:00.0000000Z</dcterms:created>
  <dcterms:modified xsi:type="dcterms:W3CDTF">2022-06-23T19:50:34.4021999Z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2022-06-20T19:43:04Z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2dc97ca8-411d-4934-893c-60cf181d6796</vt:lpwstr>
  </property>
  <property fmtid="{D5CDD505-2E9C-101B-9397-08002B2CF9AE}" pid="8" name="MSIP_Label_8be07fcc-3295-428b-88ad-2394f5c2a736_ContentBits">
    <vt:lpwstr>0</vt:lpwstr>
  </property>
</Properties>
</file>