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E651" w14:textId="668ED6BC" w:rsidR="00D04B1A" w:rsidRDefault="00FE1359" w:rsidP="00D04B1A">
      <w:pPr>
        <w:spacing w:after="0" w:line="240" w:lineRule="auto"/>
        <w:ind w:left="1440" w:hanging="1440"/>
      </w:pPr>
      <w:r>
        <w:rPr>
          <w:rFonts w:cstheme="minorHAnsi"/>
          <w:b/>
          <w:bCs/>
        </w:rPr>
        <w:t>EMAIL</w:t>
      </w:r>
      <w:r w:rsidR="00D04B1A" w:rsidRPr="0029173F">
        <w:rPr>
          <w:rFonts w:cstheme="minorHAnsi"/>
          <w:b/>
          <w:bCs/>
        </w:rPr>
        <w:t>:</w:t>
      </w:r>
      <w:r w:rsidR="00D04B1A">
        <w:rPr>
          <w:rFonts w:cstheme="minorHAnsi"/>
        </w:rPr>
        <w:tab/>
      </w:r>
      <w:r w:rsidR="00D04B1A">
        <w:rPr>
          <w:rFonts w:cstheme="minorHAnsi"/>
        </w:rPr>
        <w:tab/>
      </w:r>
      <w:r w:rsidRPr="00D110A3">
        <w:t xml:space="preserve">Email </w:t>
      </w:r>
      <w:r>
        <w:t>–</w:t>
      </w:r>
      <w:r w:rsidRPr="00D110A3">
        <w:t xml:space="preserve"> </w:t>
      </w:r>
      <w:r>
        <w:t>President announcement</w:t>
      </w:r>
    </w:p>
    <w:p w14:paraId="63EFA3A0" w14:textId="77777777" w:rsidR="00FE1359" w:rsidRPr="0063646C" w:rsidRDefault="00FE1359" w:rsidP="00FE1359">
      <w:pPr>
        <w:spacing w:after="0" w:line="240" w:lineRule="auto"/>
        <w:ind w:left="1440" w:hanging="1440"/>
      </w:pPr>
      <w:r w:rsidRPr="0063646C">
        <w:rPr>
          <w:b/>
          <w:bCs/>
        </w:rPr>
        <w:t>WHEN TO SEND:</w:t>
      </w:r>
      <w:r>
        <w:rPr>
          <w:b/>
          <w:bCs/>
        </w:rPr>
        <w:tab/>
      </w:r>
      <w:r>
        <w:t>6 weeks pre-launch</w:t>
      </w:r>
    </w:p>
    <w:p w14:paraId="228967D3" w14:textId="535D4192" w:rsidR="00D04B1A" w:rsidRDefault="00D04B1A" w:rsidP="00D04B1A">
      <w:pPr>
        <w:spacing w:after="0" w:line="240" w:lineRule="auto"/>
        <w:ind w:left="1440" w:hanging="1440"/>
      </w:pPr>
      <w:r>
        <w:rPr>
          <w:rFonts w:cstheme="minorHAnsi"/>
          <w:b/>
          <w:bCs/>
        </w:rPr>
        <w:t>PHASE:</w:t>
      </w:r>
      <w:r>
        <w:tab/>
      </w:r>
      <w:r>
        <w:tab/>
      </w:r>
      <w:r w:rsidR="00FE1359">
        <w:t xml:space="preserve">1. </w:t>
      </w:r>
      <w:r>
        <w:t>Implementation</w:t>
      </w:r>
    </w:p>
    <w:p w14:paraId="7B4672FA" w14:textId="77777777" w:rsidR="00D04B1A" w:rsidRPr="00850B8D" w:rsidRDefault="00D04B1A" w:rsidP="00D04B1A">
      <w:pPr>
        <w:spacing w:after="0" w:line="240" w:lineRule="auto"/>
        <w:ind w:left="2160" w:hanging="2160"/>
      </w:pPr>
      <w:r>
        <w:rPr>
          <w:b/>
          <w:bCs/>
        </w:rPr>
        <w:t>ATTACHMENT(S):</w:t>
      </w:r>
      <w:r>
        <w:rPr>
          <w:b/>
          <w:bCs/>
        </w:rPr>
        <w:tab/>
      </w:r>
      <w:r>
        <w:t>N/A</w:t>
      </w:r>
    </w:p>
    <w:p w14:paraId="00411416" w14:textId="0B8E71BB" w:rsidR="00D04B1A" w:rsidRPr="0063646C" w:rsidRDefault="00D04B1A" w:rsidP="00D04B1A">
      <w:pPr>
        <w:spacing w:after="0" w:line="240" w:lineRule="auto"/>
      </w:pPr>
      <w:r w:rsidRPr="0063646C">
        <w:rPr>
          <w:b/>
          <w:bCs/>
        </w:rPr>
        <w:t>SUBJECT LINE:</w:t>
      </w:r>
      <w:r>
        <w:rPr>
          <w:b/>
          <w:bCs/>
        </w:rPr>
        <w:tab/>
      </w:r>
      <w:r>
        <w:rPr>
          <w:b/>
          <w:bCs/>
        </w:rPr>
        <w:tab/>
      </w:r>
      <w:r w:rsidRPr="00D110A3">
        <w:t xml:space="preserve">Introducing eMbrace </w:t>
      </w:r>
      <w:r w:rsidR="00182382">
        <w:t>–</w:t>
      </w:r>
      <w:r w:rsidR="00182382" w:rsidRPr="00D110A3">
        <w:t xml:space="preserve"> </w:t>
      </w:r>
      <w:r w:rsidRPr="00D110A3">
        <w:t>a new total wellbeing solution</w:t>
      </w:r>
    </w:p>
    <w:p w14:paraId="5BAC42B8" w14:textId="77777777" w:rsidR="00D04B1A" w:rsidRDefault="00D04B1A" w:rsidP="00D04B1A">
      <w:pPr>
        <w:spacing w:after="0" w:line="240" w:lineRule="auto"/>
        <w:rPr>
          <w:b/>
          <w:bCs/>
        </w:rPr>
      </w:pPr>
      <w:r w:rsidRPr="0063646C">
        <w:rPr>
          <w:b/>
          <w:bCs/>
        </w:rPr>
        <w:t>CONTENT:</w:t>
      </w:r>
    </w:p>
    <w:p w14:paraId="7A88658F" w14:textId="77777777" w:rsidR="00D04B1A" w:rsidRDefault="00D04B1A" w:rsidP="00D04B1A">
      <w:pPr>
        <w:spacing w:after="0" w:line="240" w:lineRule="auto"/>
        <w:rPr>
          <w:rFonts w:cstheme="minorHAnsi"/>
          <w:b/>
          <w:bCs/>
          <w:iCs/>
          <w:color w:val="4472C4"/>
          <w:sz w:val="32"/>
          <w:szCs w:val="32"/>
        </w:rPr>
      </w:pPr>
    </w:p>
    <w:p w14:paraId="5DAD0992" w14:textId="77777777" w:rsidR="00D04B1A" w:rsidRDefault="00D04B1A" w:rsidP="00D04B1A">
      <w:pPr>
        <w:spacing w:after="0" w:line="240" w:lineRule="auto"/>
      </w:pPr>
      <w:r>
        <w:rPr>
          <w:noProof/>
        </w:rPr>
        <w:drawing>
          <wp:inline distT="0" distB="0" distL="0" distR="0" wp14:anchorId="3A51E987" wp14:editId="7378B36F">
            <wp:extent cx="4572000" cy="1162050"/>
            <wp:effectExtent l="0" t="0" r="0" b="0"/>
            <wp:docPr id="407871608" name="Picture 407871608" descr="A group of people walking in a fiel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871608" name="Picture 407871608" descr="A group of people walking in a field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C3F11" w14:textId="77777777" w:rsidR="00FE1359" w:rsidRDefault="00FE1359" w:rsidP="00D04B1A">
      <w:pPr>
        <w:spacing w:after="0" w:line="240" w:lineRule="auto"/>
        <w:rPr>
          <w:b/>
          <w:bCs/>
          <w:iCs/>
          <w:color w:val="4472C4"/>
          <w:sz w:val="32"/>
          <w:szCs w:val="32"/>
        </w:rPr>
      </w:pPr>
    </w:p>
    <w:p w14:paraId="52551229" w14:textId="22DD8822" w:rsidR="00D04B1A" w:rsidRDefault="00D04B1A" w:rsidP="00D04B1A">
      <w:pPr>
        <w:spacing w:after="0" w:line="240" w:lineRule="auto"/>
        <w:rPr>
          <w:b/>
          <w:bCs/>
          <w:iCs/>
          <w:color w:val="4472C4"/>
          <w:sz w:val="32"/>
          <w:szCs w:val="32"/>
        </w:rPr>
      </w:pPr>
      <w:r>
        <w:rPr>
          <w:b/>
          <w:bCs/>
          <w:iCs/>
          <w:color w:val="4472C4"/>
          <w:sz w:val="32"/>
          <w:szCs w:val="32"/>
        </w:rPr>
        <w:t xml:space="preserve">Coming </w:t>
      </w:r>
      <w:proofErr w:type="spellStart"/>
      <w:r>
        <w:rPr>
          <w:b/>
          <w:bCs/>
          <w:iCs/>
          <w:color w:val="4472C4"/>
          <w:sz w:val="32"/>
          <w:szCs w:val="32"/>
          <w:highlight w:val="yellow"/>
        </w:rPr>
        <w:t>xxLAUNCH</w:t>
      </w:r>
      <w:proofErr w:type="spellEnd"/>
      <w:r>
        <w:rPr>
          <w:b/>
          <w:bCs/>
          <w:iCs/>
          <w:color w:val="4472C4"/>
          <w:sz w:val="32"/>
          <w:szCs w:val="32"/>
          <w:highlight w:val="yellow"/>
        </w:rPr>
        <w:t xml:space="preserve"> </w:t>
      </w:r>
      <w:proofErr w:type="spellStart"/>
      <w:r>
        <w:rPr>
          <w:b/>
          <w:bCs/>
          <w:iCs/>
          <w:color w:val="4472C4"/>
          <w:sz w:val="32"/>
          <w:szCs w:val="32"/>
          <w:highlight w:val="yellow"/>
        </w:rPr>
        <w:t>DATExx</w:t>
      </w:r>
      <w:proofErr w:type="spellEnd"/>
      <w:r>
        <w:rPr>
          <w:b/>
          <w:bCs/>
          <w:iCs/>
          <w:color w:val="4472C4"/>
          <w:sz w:val="32"/>
          <w:szCs w:val="32"/>
          <w:highlight w:val="yellow"/>
        </w:rPr>
        <w:t>:</w:t>
      </w:r>
      <w:r>
        <w:rPr>
          <w:b/>
          <w:bCs/>
          <w:iCs/>
          <w:color w:val="4472C4"/>
          <w:sz w:val="32"/>
          <w:szCs w:val="32"/>
        </w:rPr>
        <w:t xml:space="preserve"> eMbrace, a new total wellbeing program!</w:t>
      </w:r>
    </w:p>
    <w:p w14:paraId="24A68CDB" w14:textId="77777777" w:rsidR="00D04B1A" w:rsidRDefault="00D04B1A" w:rsidP="00D04B1A">
      <w:pPr>
        <w:spacing w:after="0" w:line="240" w:lineRule="auto"/>
      </w:pPr>
    </w:p>
    <w:p w14:paraId="6A02DD23" w14:textId="77777777" w:rsidR="00FE1359" w:rsidRDefault="00D04B1A" w:rsidP="00D04B1A">
      <w:pPr>
        <w:spacing w:after="0" w:line="240" w:lineRule="auto"/>
      </w:pPr>
      <w:r>
        <w:t xml:space="preserve">We are pleased to introduce </w:t>
      </w:r>
      <w:bookmarkStart w:id="0" w:name="_Hlk114820719"/>
      <w:r>
        <w:t>eMbrace, a total wellbeing program that will help you and your family members build thriving lives, resilient minds and health</w:t>
      </w:r>
      <w:r w:rsidR="00FE1359">
        <w:t>y</w:t>
      </w:r>
      <w:r>
        <w:t xml:space="preserve"> bodies. </w:t>
      </w:r>
      <w:bookmarkEnd w:id="0"/>
    </w:p>
    <w:p w14:paraId="6264746E" w14:textId="77777777" w:rsidR="00FE1359" w:rsidRDefault="00FE1359" w:rsidP="00D04B1A">
      <w:pPr>
        <w:spacing w:after="0" w:line="240" w:lineRule="auto"/>
      </w:pPr>
    </w:p>
    <w:p w14:paraId="24767EDC" w14:textId="566FD1EA" w:rsidR="00D04B1A" w:rsidRDefault="00D04B1A" w:rsidP="00D04B1A">
      <w:pPr>
        <w:spacing w:after="0" w:line="240" w:lineRule="auto"/>
      </w:pPr>
      <w:r>
        <w:t xml:space="preserve">With 70% of the population struggling or suffering and 28% of U.S. employees experiencing burnout, we are investing in this solution to </w:t>
      </w:r>
      <w:r w:rsidR="00FE1359">
        <w:t>help you improve your wellbeing and that of our entire organization</w:t>
      </w:r>
      <w:r>
        <w:t>.</w:t>
      </w:r>
    </w:p>
    <w:p w14:paraId="70ED7478" w14:textId="77777777" w:rsidR="00D04B1A" w:rsidRDefault="00D04B1A" w:rsidP="00D04B1A">
      <w:pPr>
        <w:spacing w:after="0" w:line="240" w:lineRule="auto"/>
      </w:pPr>
    </w:p>
    <w:p w14:paraId="24D65F69" w14:textId="77777777" w:rsidR="000F6EEF" w:rsidRDefault="00FE1359" w:rsidP="00FE1359">
      <w:pPr>
        <w:spacing w:after="0" w:line="240" w:lineRule="auto"/>
      </w:pPr>
      <w:r>
        <w:t>You will benefit from the Gallup® Wellbeing Survey, with Magellan’s proprietary emotional wellbeing element and a personalized plan that guides you to services and resources to help you improve in the six areas of wellbeing:</w:t>
      </w:r>
      <w:r w:rsidR="000F6EEF">
        <w:t xml:space="preserve"> emotional,</w:t>
      </w:r>
      <w:r>
        <w:t xml:space="preserve"> career, social, financial, </w:t>
      </w:r>
      <w:r w:rsidR="000F6EEF">
        <w:t xml:space="preserve">physical and </w:t>
      </w:r>
      <w:r>
        <w:t>community</w:t>
      </w:r>
      <w:r w:rsidR="000F6EEF">
        <w:t>.</w:t>
      </w:r>
    </w:p>
    <w:p w14:paraId="0F5BD98E" w14:textId="77777777" w:rsidR="00D04B1A" w:rsidRDefault="00D04B1A" w:rsidP="00D04B1A">
      <w:pPr>
        <w:spacing w:after="0" w:line="240" w:lineRule="auto"/>
      </w:pPr>
    </w:p>
    <w:p w14:paraId="51B5DAC7" w14:textId="77777777" w:rsidR="00D04B1A" w:rsidRDefault="00D04B1A" w:rsidP="00D04B1A">
      <w:pPr>
        <w:spacing w:after="0" w:line="240" w:lineRule="auto"/>
      </w:pPr>
      <w:bookmarkStart w:id="1" w:name="_Hlk115091184"/>
      <w:r>
        <w:t>Over the next few weeks, we will be sharing more information on eMbrace, so please be on the lookout for additional communications from the leadership team.</w:t>
      </w:r>
    </w:p>
    <w:p w14:paraId="4896D4FE" w14:textId="77777777" w:rsidR="00D04B1A" w:rsidRDefault="00D04B1A" w:rsidP="00D04B1A">
      <w:pPr>
        <w:spacing w:after="0" w:line="240" w:lineRule="auto"/>
      </w:pPr>
    </w:p>
    <w:bookmarkEnd w:id="1"/>
    <w:p w14:paraId="5D75DFCD" w14:textId="77777777" w:rsidR="00D04B1A" w:rsidRDefault="00D04B1A" w:rsidP="00D04B1A">
      <w:pPr>
        <w:spacing w:after="0" w:line="240" w:lineRule="auto"/>
      </w:pPr>
    </w:p>
    <w:p w14:paraId="0E1798E9" w14:textId="77777777" w:rsidR="00D04B1A" w:rsidRDefault="00D04B1A" w:rsidP="00D04B1A">
      <w:pPr>
        <w:spacing w:after="0" w:line="240" w:lineRule="auto"/>
      </w:pPr>
    </w:p>
    <w:p w14:paraId="739EC408" w14:textId="77777777" w:rsidR="009F5F80" w:rsidRDefault="009F5F80"/>
    <w:sectPr w:rsidR="009F5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BFA99" w14:textId="77777777" w:rsidR="00A51B77" w:rsidRDefault="00A51B77" w:rsidP="00D04B1A">
      <w:pPr>
        <w:spacing w:after="0" w:line="240" w:lineRule="auto"/>
      </w:pPr>
      <w:r>
        <w:separator/>
      </w:r>
    </w:p>
  </w:endnote>
  <w:endnote w:type="continuationSeparator" w:id="0">
    <w:p w14:paraId="24131344" w14:textId="77777777" w:rsidR="00A51B77" w:rsidRDefault="00A51B77" w:rsidP="00D0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8675C" w14:textId="77777777" w:rsidR="00A51B77" w:rsidRDefault="00A51B77" w:rsidP="00D04B1A">
      <w:pPr>
        <w:spacing w:after="0" w:line="240" w:lineRule="auto"/>
      </w:pPr>
      <w:r>
        <w:separator/>
      </w:r>
    </w:p>
  </w:footnote>
  <w:footnote w:type="continuationSeparator" w:id="0">
    <w:p w14:paraId="4E239F30" w14:textId="77777777" w:rsidR="00A51B77" w:rsidRDefault="00A51B77" w:rsidP="00D04B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1A"/>
    <w:rsid w:val="000F6EEF"/>
    <w:rsid w:val="00182382"/>
    <w:rsid w:val="00203E66"/>
    <w:rsid w:val="002838A1"/>
    <w:rsid w:val="004F233E"/>
    <w:rsid w:val="009F5F80"/>
    <w:rsid w:val="00A51B77"/>
    <w:rsid w:val="00D04B1A"/>
    <w:rsid w:val="00FE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52C9C"/>
  <w15:chartTrackingRefBased/>
  <w15:docId w15:val="{67A55BBD-B743-43B0-ACAD-EEAFE8A6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B1A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Company>Magellan Health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Ramsey, Amanda</dc:creator>
  <cp:keywords/>
  <dc:description/>
  <cp:lastModifiedBy>Johnson, Courtney R.</cp:lastModifiedBy>
  <cp:revision>3</cp:revision>
  <dcterms:created xsi:type="dcterms:W3CDTF">2022-09-26T17:30:00Z</dcterms:created>
  <dcterms:modified xsi:type="dcterms:W3CDTF">2022-09-26T17:31:00Z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2022-09-24T12:29:52Z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1e2d835c-f856-428e-b7ce-049734948e0c</vt:lpwstr>
  </property>
  <property fmtid="{D5CDD505-2E9C-101B-9397-08002B2CF9AE}" pid="8" name="MSIP_Label_8be07fcc-3295-428b-88ad-2394f5c2a736_ContentBits">
    <vt:lpwstr>0</vt:lpwstr>
  </property>
  <property fmtid="{D5CDD505-2E9C-101B-9397-08002B2CF9AE}" pid="9" name="GrammarlyDocumentId">
    <vt:lpwstr>d2988c893decfa8f019a8862e7abb4e72d971bab2baea418983f94e8f0f5bc7b</vt:lpwstr>
  </property>
</Properties>
</file>